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85" w:rsidRPr="007609BA" w:rsidRDefault="00CA1A17" w:rsidP="00CA1A17">
      <w:pPr>
        <w:tabs>
          <w:tab w:val="left" w:pos="540"/>
          <w:tab w:val="left" w:pos="720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Office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Assistant</w:t>
      </w:r>
      <w:proofErr w:type="spellEnd"/>
    </w:p>
    <w:p w:rsidR="007609BA" w:rsidRPr="007609BA" w:rsidRDefault="007609BA" w:rsidP="007609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GÖÇ-DER,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collaboration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Keçiören Migrant Services Center (KMSC)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premises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Keçiören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Munici</w:t>
      </w:r>
      <w:bookmarkStart w:id="0" w:name="_GoBack"/>
      <w:bookmarkEnd w:id="0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pality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partnership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(SC), is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welcoming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job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 </w:t>
      </w:r>
      <w:r w:rsidR="00CA1A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Project Office </w:t>
      </w:r>
      <w:proofErr w:type="spellStart"/>
      <w:r w:rsidR="00CA1A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Assistant</w:t>
      </w:r>
      <w:proofErr w:type="spellEnd"/>
      <w:r w:rsidRPr="007609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.</w:t>
      </w:r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S/he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Strengthened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Wellbeing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Among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Refugee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Youth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Adults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Ankara”,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aims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ensure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community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identify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boys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girls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most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risk,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safe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ethical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referrals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communities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engaged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safeguarding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children’s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Project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close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collaboration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Keçiören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Migrant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Services Center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specialized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child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expansion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services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ensure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holistic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children’s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wellbeing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609BA" w:rsidRPr="007609BA" w:rsidRDefault="007609BA" w:rsidP="007609BA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Migrant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Cohesion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(GÖÇ-DER)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founded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aim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creating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implementing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guiding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solution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strategies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carrying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cohesion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policies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migration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dynamics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migrants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IDP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within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framework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definitions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Conventions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accordance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Law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Foreigners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International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Temporary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takes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role on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contributing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building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capacities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victims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external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migration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especially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disadvantaged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groups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ensuring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well-being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cohesion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address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challenges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social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resulted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external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migration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researches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projects</w:t>
      </w:r>
      <w:proofErr w:type="spellEnd"/>
      <w:r w:rsidRPr="007609B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609BA" w:rsidRPr="007609BA" w:rsidRDefault="007609BA" w:rsidP="007609B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09BA">
        <w:rPr>
          <w:rFonts w:ascii="Times New Roman" w:hAnsi="Times New Roman" w:cs="Times New Roman"/>
          <w:b/>
          <w:bCs/>
          <w:sz w:val="24"/>
          <w:szCs w:val="24"/>
          <w:lang w:val="en-US"/>
        </w:rPr>
        <w:t>Reports to:</w:t>
      </w:r>
      <w:r w:rsidRPr="007609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1A17">
        <w:rPr>
          <w:rFonts w:ascii="Times New Roman" w:hAnsi="Times New Roman" w:cs="Times New Roman"/>
          <w:bCs/>
          <w:sz w:val="24"/>
          <w:szCs w:val="24"/>
          <w:lang w:val="en-US"/>
        </w:rPr>
        <w:t>Project Manager</w:t>
      </w:r>
    </w:p>
    <w:p w:rsidR="00C30D24" w:rsidRDefault="00C30D24" w:rsidP="007609B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0D24">
        <w:rPr>
          <w:rFonts w:ascii="Times New Roman" w:hAnsi="Times New Roman" w:cs="Times New Roman"/>
          <w:b/>
          <w:bCs/>
          <w:sz w:val="24"/>
          <w:szCs w:val="24"/>
          <w:lang w:val="en-US"/>
        </w:rPr>
        <w:t>Number of individuals to be employed:</w:t>
      </w:r>
      <w:r w:rsidR="00CA1A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</w:p>
    <w:p w:rsidR="007609BA" w:rsidRPr="007609BA" w:rsidRDefault="00CA1A17" w:rsidP="007609BA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1A1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  <w:r w:rsidR="007E3661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Months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New serif" w:hAnsi="New serif"/>
          <w:b/>
          <w:bCs/>
          <w:color w:val="000000" w:themeColor="text1"/>
          <w:bdr w:val="none" w:sz="0" w:space="0" w:color="auto" w:frame="1"/>
        </w:rPr>
        <w:t>KEY AREAS OF ACCOUNTABILITY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New serif" w:hAnsi="New serif"/>
          <w:color w:val="000000" w:themeColor="text1"/>
        </w:rPr>
        <w:t> 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Assist the project development and implementation team in implementing Project activities with a special focus on organizing the trainings.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Support implementation of activities of the project under direct coordination of the Project Manager, assist day to day activities and administrative processes; report regularly on the challenges and progress recorded in realization of activities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lastRenderedPageBreak/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Assist with the planning, organization and logistical arrangement of seminars, trainings and workshops as relevant.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 Keeping meeting minutes and contributing to the reporting process.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Support resource management of the project via following up project expenditures in close coordination with the Finance Officer.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 Translate daily correspondences and project related documents, reports if requested by the Project Manager.</w:t>
      </w:r>
    </w:p>
    <w:p w:rsidR="00CA1A17" w:rsidRPr="00CA1A17" w:rsidRDefault="00CA1A17" w:rsidP="00CA1A17">
      <w:pPr>
        <w:pStyle w:val="yiv0563747351gmail-msolistparagraph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Perform other duties as may be assigned by the Project Manager.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New serif" w:hAnsi="New serif"/>
          <w:b/>
          <w:bCs/>
          <w:color w:val="000000" w:themeColor="text1"/>
          <w:bdr w:val="none" w:sz="0" w:space="0" w:color="auto" w:frame="1"/>
        </w:rPr>
        <w:t> 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New serif" w:hAnsi="New serif"/>
          <w:b/>
          <w:bCs/>
          <w:color w:val="000000" w:themeColor="text1"/>
          <w:bdr w:val="none" w:sz="0" w:space="0" w:color="auto" w:frame="1"/>
        </w:rPr>
        <w:t> 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New serif" w:hAnsi="New serif"/>
          <w:b/>
          <w:bCs/>
          <w:color w:val="000000" w:themeColor="text1"/>
          <w:bdr w:val="none" w:sz="0" w:space="0" w:color="auto" w:frame="1"/>
          <w:lang w:val="en-US"/>
        </w:rPr>
        <w:t>REQUIRED QUALIFICATIONS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New serif" w:hAnsi="New serif"/>
          <w:color w:val="000000" w:themeColor="text1"/>
          <w:lang w:val="en-US"/>
        </w:rPr>
        <w:t> 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proofErr w:type="gramStart"/>
      <w:r w:rsidRPr="00CA1A17">
        <w:rPr>
          <w:rFonts w:ascii="New serif" w:hAnsi="New serif"/>
          <w:color w:val="000000" w:themeColor="text1"/>
          <w:lang w:val="en-US"/>
        </w:rPr>
        <w:t>Bachelor degree in social work</w:t>
      </w:r>
      <w:proofErr w:type="gramEnd"/>
      <w:r w:rsidRPr="00CA1A17">
        <w:rPr>
          <w:rFonts w:ascii="New serif" w:hAnsi="New serif"/>
          <w:color w:val="000000" w:themeColor="text1"/>
          <w:lang w:val="en-US"/>
        </w:rPr>
        <w:t>, psychology, sociology or administrative sciences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b/>
          <w:bCs/>
          <w:color w:val="000000" w:themeColor="text1"/>
          <w:bdr w:val="none" w:sz="0" w:space="0" w:color="auto" w:frame="1"/>
          <w:lang w:val="en-US"/>
        </w:rPr>
        <w:t>At least 1 years of experience</w:t>
      </w:r>
      <w:r w:rsidRPr="00CA1A17">
        <w:rPr>
          <w:rFonts w:ascii="New serif" w:hAnsi="New serif"/>
          <w:color w:val="000000" w:themeColor="text1"/>
          <w:lang w:val="en-US"/>
        </w:rPr>
        <w:t> in Project management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Experience in working through a partner organization (including UN agencies, NGOs and/or municipalities) in a complex stakeholder environment.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Excellent organizational skills and ability to plan and lead events on protection-related topics.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Strong skills and capacity for regular reporting.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Strong interpersonal and communication skills, and highly developed cultural awareness and ability to work well in an environment with people from diverse backgrounds and cultures.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Strong ability to take initiative.</w:t>
      </w:r>
    </w:p>
    <w:p w:rsidR="00CA1A17" w:rsidRPr="00CA1A17" w:rsidRDefault="00CA1A17" w:rsidP="00CA1A17">
      <w:pPr>
        <w:pStyle w:val="yiv0563747351msonormal"/>
        <w:shd w:val="clear" w:color="auto" w:fill="FFFFFF"/>
        <w:spacing w:before="120" w:beforeAutospacing="0" w:after="120" w:afterAutospacing="0" w:line="293" w:lineRule="atLeast"/>
        <w:ind w:left="374"/>
        <w:textAlignment w:val="baseline"/>
        <w:rPr>
          <w:rFonts w:ascii="Helvetica Neue" w:hAnsi="Helvetica Neue"/>
          <w:color w:val="000000" w:themeColor="text1"/>
          <w:sz w:val="20"/>
          <w:szCs w:val="20"/>
        </w:rPr>
      </w:pPr>
      <w:r w:rsidRPr="00CA1A17">
        <w:rPr>
          <w:rFonts w:ascii="Symbol" w:hAnsi="Symbol"/>
          <w:color w:val="000000" w:themeColor="text1"/>
          <w:sz w:val="20"/>
          <w:szCs w:val="20"/>
          <w:lang w:val="en-US"/>
        </w:rPr>
        <w:t></w:t>
      </w:r>
      <w:r w:rsidRPr="00CA1A17">
        <w:rPr>
          <w:rFonts w:ascii="New" w:hAnsi="New"/>
          <w:color w:val="000000" w:themeColor="text1"/>
          <w:sz w:val="14"/>
          <w:szCs w:val="14"/>
          <w:lang w:val="en-US"/>
        </w:rPr>
        <w:t>         </w:t>
      </w:r>
      <w:r w:rsidRPr="00CA1A17">
        <w:rPr>
          <w:rFonts w:ascii="New serif" w:hAnsi="New serif"/>
          <w:color w:val="000000" w:themeColor="text1"/>
          <w:lang w:val="en-US"/>
        </w:rPr>
        <w:t>Able to work to tight deadlines and under pressure.</w:t>
      </w:r>
    </w:p>
    <w:p w:rsidR="00DB0DDE" w:rsidRPr="00C52E17" w:rsidRDefault="00DB0DDE" w:rsidP="00DB0D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1A17" w:rsidRPr="00C52E17" w:rsidRDefault="00CA1A17" w:rsidP="00CA1A1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in English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sending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CV,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explaining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salary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expectations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C52E1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gocdertr@gmail.com</w:t>
        </w:r>
      </w:hyperlink>
      <w:r w:rsidRPr="00C52E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mention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assigned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applying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advertisement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C52E17">
        <w:rPr>
          <w:rFonts w:ascii="Times New Roman" w:eastAsia="Times New Roman" w:hAnsi="Times New Roman" w:cs="Times New Roman"/>
          <w:sz w:val="24"/>
          <w:szCs w:val="24"/>
        </w:rPr>
        <w:t>closed</w:t>
      </w:r>
      <w:proofErr w:type="spellEnd"/>
      <w:r w:rsidRPr="00C52E1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on </w:t>
      </w:r>
      <w:proofErr w:type="spellStart"/>
      <w:r w:rsidR="00324D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December</w:t>
      </w:r>
      <w:proofErr w:type="spell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AB066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3</w:t>
      </w:r>
      <w:r w:rsidR="00324D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 </w:t>
      </w:r>
      <w:r w:rsidRPr="00C52E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2018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11:59</w:t>
      </w:r>
      <w:r w:rsidRPr="00C52E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PM (</w:t>
      </w:r>
      <w:proofErr w:type="spellStart"/>
      <w:r w:rsidRPr="00C52E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Turkey</w:t>
      </w:r>
      <w:proofErr w:type="spellEnd"/>
      <w:r w:rsidRPr="00C52E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2E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local</w:t>
      </w:r>
      <w:proofErr w:type="spellEnd"/>
      <w:r w:rsidRPr="00C52E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time)</w:t>
      </w:r>
      <w:r w:rsidRPr="00C52E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DDE" w:rsidRPr="00DB0DDE" w:rsidRDefault="00DB0DDE" w:rsidP="00DB0DD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0DDE" w:rsidRPr="00DB0DDE" w:rsidSect="00EF4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CF" w:rsidRDefault="002956CF" w:rsidP="00C30D24">
      <w:pPr>
        <w:spacing w:after="0" w:line="240" w:lineRule="auto"/>
      </w:pPr>
      <w:r>
        <w:separator/>
      </w:r>
    </w:p>
  </w:endnote>
  <w:endnote w:type="continuationSeparator" w:id="0">
    <w:p w:rsidR="002956CF" w:rsidRDefault="002956CF" w:rsidP="00C3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CF" w:rsidRDefault="002956CF" w:rsidP="00C30D24">
      <w:pPr>
        <w:spacing w:after="0" w:line="240" w:lineRule="auto"/>
      </w:pPr>
      <w:r>
        <w:separator/>
      </w:r>
    </w:p>
  </w:footnote>
  <w:footnote w:type="continuationSeparator" w:id="0">
    <w:p w:rsidR="002956CF" w:rsidRDefault="002956CF" w:rsidP="00C3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24" w:rsidRDefault="00C30D24" w:rsidP="00C30D24">
    <w:pPr>
      <w:pStyle w:val="stBilgi"/>
    </w:pPr>
    <w:r>
      <w:rPr>
        <w:noProof/>
        <w:lang w:eastAsia="tr-TR"/>
      </w:rPr>
      <w:drawing>
        <wp:inline distT="0" distB="0" distL="0" distR="0">
          <wp:extent cx="1228725" cy="914400"/>
          <wp:effectExtent l="0" t="0" r="0" b="0"/>
          <wp:docPr id="4" name="Resim 4" descr="ech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ech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066800" cy="838200"/>
          <wp:effectExtent l="0" t="0" r="0" b="0"/>
          <wp:docPr id="3" name="Resim 3" descr="save-the-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save-the-child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495">
      <w:rPr>
        <w:noProof/>
        <w:lang w:eastAsia="tr-TR"/>
      </w:rPr>
      <w:drawing>
        <wp:inline distT="0" distB="0" distL="0" distR="0">
          <wp:extent cx="2002656" cy="905964"/>
          <wp:effectExtent l="0" t="0" r="0" b="889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320" cy="91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047750" cy="971550"/>
          <wp:effectExtent l="0" t="0" r="0" b="0"/>
          <wp:docPr id="1" name="Resim 1" descr="kgh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ghm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D24" w:rsidRDefault="00C30D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59E"/>
    <w:multiLevelType w:val="hybridMultilevel"/>
    <w:tmpl w:val="C5863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32D8"/>
    <w:multiLevelType w:val="hybridMultilevel"/>
    <w:tmpl w:val="00FC3C30"/>
    <w:lvl w:ilvl="0" w:tplc="5894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836"/>
    <w:multiLevelType w:val="hybridMultilevel"/>
    <w:tmpl w:val="F99C8AA0"/>
    <w:lvl w:ilvl="0" w:tplc="29B6A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50E2"/>
    <w:multiLevelType w:val="hybridMultilevel"/>
    <w:tmpl w:val="9724D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BC7"/>
    <w:multiLevelType w:val="hybridMultilevel"/>
    <w:tmpl w:val="478663F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85"/>
    <w:rsid w:val="000A33D4"/>
    <w:rsid w:val="002956CF"/>
    <w:rsid w:val="00324DF9"/>
    <w:rsid w:val="005B79D9"/>
    <w:rsid w:val="006F2EE8"/>
    <w:rsid w:val="007609BA"/>
    <w:rsid w:val="007E3661"/>
    <w:rsid w:val="009142F5"/>
    <w:rsid w:val="00AB0660"/>
    <w:rsid w:val="00C30D24"/>
    <w:rsid w:val="00CA1A17"/>
    <w:rsid w:val="00CA7495"/>
    <w:rsid w:val="00CD0427"/>
    <w:rsid w:val="00DB0DDE"/>
    <w:rsid w:val="00E45516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12CE8-A35E-4567-9400-2E94C45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45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D24"/>
  </w:style>
  <w:style w:type="paragraph" w:styleId="AltBilgi">
    <w:name w:val="footer"/>
    <w:basedOn w:val="Normal"/>
    <w:link w:val="AltBilgiChar"/>
    <w:uiPriority w:val="99"/>
    <w:unhideWhenUsed/>
    <w:rsid w:val="00C3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D24"/>
  </w:style>
  <w:style w:type="paragraph" w:customStyle="1" w:styleId="yiv0563747351msonormal">
    <w:name w:val="yiv0563747351msonormal"/>
    <w:basedOn w:val="Normal"/>
    <w:rsid w:val="00CA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0563747351gmail-msolistparagraph">
    <w:name w:val="yiv0563747351gmail-msolistparagraph"/>
    <w:basedOn w:val="Normal"/>
    <w:rsid w:val="00CA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cdert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Göçmen Hizmetleri Merkezi - Hamdi Karakal</dc:creator>
  <cp:keywords/>
  <dc:description/>
  <cp:lastModifiedBy>elif molla</cp:lastModifiedBy>
  <cp:revision>6</cp:revision>
  <dcterms:created xsi:type="dcterms:W3CDTF">2018-09-19T20:51:00Z</dcterms:created>
  <dcterms:modified xsi:type="dcterms:W3CDTF">2018-12-20T19:42:00Z</dcterms:modified>
</cp:coreProperties>
</file>