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4B" w:rsidRDefault="00E1334B" w:rsidP="0011121C">
      <w:pPr>
        <w:spacing w:after="0" w:line="360" w:lineRule="atLeast"/>
        <w:jc w:val="both"/>
        <w:textAlignment w:val="baseline"/>
        <w:rPr>
          <w:rFonts w:ascii="Times New Roman" w:eastAsia="Times New Roman" w:hAnsi="Times New Roman" w:cs="Times New Roman"/>
          <w:b/>
          <w:sz w:val="24"/>
          <w:szCs w:val="24"/>
          <w:lang w:eastAsia="tr-TR"/>
        </w:rPr>
      </w:pPr>
    </w:p>
    <w:p w:rsidR="0011121C" w:rsidRPr="0011121C" w:rsidRDefault="0011121C" w:rsidP="0011121C">
      <w:pPr>
        <w:spacing w:after="0" w:line="360" w:lineRule="atLeast"/>
        <w:jc w:val="both"/>
        <w:textAlignment w:val="baseline"/>
        <w:rPr>
          <w:rFonts w:ascii="Times New Roman" w:eastAsia="Times New Roman" w:hAnsi="Times New Roman" w:cs="Times New Roman"/>
          <w:b/>
          <w:sz w:val="24"/>
          <w:szCs w:val="24"/>
          <w:lang w:eastAsia="tr-TR"/>
        </w:rPr>
      </w:pPr>
      <w:r w:rsidRPr="0011121C">
        <w:rPr>
          <w:rFonts w:ascii="Times New Roman" w:eastAsia="Times New Roman" w:hAnsi="Times New Roman" w:cs="Times New Roman"/>
          <w:b/>
          <w:sz w:val="24"/>
          <w:szCs w:val="24"/>
          <w:lang w:eastAsia="tr-TR"/>
        </w:rPr>
        <w:t>CHILD PROTECTION PSS EXPERT / ÇOCUK KORUMA PSS UZMANI</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GÖÇ-DER, in collaboration with the Keçiören Migrant Services Center (KMSC) in the premises of Keçiören Municipality, and in partnership with Save the Children (SC), is welcoming job applications for a </w:t>
      </w:r>
      <w:r w:rsidRPr="0011121C">
        <w:rPr>
          <w:rFonts w:ascii="Times New Roman" w:eastAsia="Times New Roman" w:hAnsi="Times New Roman" w:cs="Times New Roman"/>
          <w:b/>
          <w:bCs/>
          <w:sz w:val="24"/>
          <w:szCs w:val="24"/>
          <w:bdr w:val="none" w:sz="0" w:space="0" w:color="auto" w:frame="1"/>
          <w:lang w:eastAsia="tr-TR"/>
        </w:rPr>
        <w:t>Child Protection PSS Expert</w:t>
      </w:r>
      <w:r w:rsidRPr="0011121C">
        <w:rPr>
          <w:rFonts w:ascii="Times New Roman" w:eastAsia="Times New Roman" w:hAnsi="Times New Roman" w:cs="Times New Roman"/>
          <w:sz w:val="24"/>
          <w:szCs w:val="24"/>
          <w:lang w:eastAsia="tr-TR"/>
        </w:rPr>
        <w:t>. S/he will be supporting the project “Strengthened Protection and Wellbeing Among Refugee Children, Youth and Adults in Istanbul and Ankara”, which aims to ensure that community activities identify the boys and girls most at risk, safe and ethical referrals are made and communities are engaged in safeguarding children’s protection. The Project activities will be implemented in close collaboration with Keçiören Migrant Services Center specialized on child protection, to support an expansion of the services and ensure a holistic response to children’s protection, wellbeing and development.</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xml:space="preserve">Association of Migrant Rights and Social Cohesion (GÖÇ-DER) founded with an aim to conduct researches, creating, implementing and guiding solution strategies, carrying out social cohesion activities and developing national and international policies and projects on migration dynamics, migrants and IDP within the framework of the definitions of the UN Conventions and in accordance with the Law on Foreigners and International Protection and the Regulation on Temporary Protection, takes the role on contributing to building the capacities of the victims of external and internal migration (especially the disadvantaged groups) for ensuring their social well-being and cohesion. It conducts activities to address the challenges on social issues resulted from internal and external migration </w:t>
      </w:r>
      <w:r w:rsidR="00E92DAF">
        <w:rPr>
          <w:rFonts w:ascii="Times New Roman" w:eastAsia="Times New Roman" w:hAnsi="Times New Roman" w:cs="Times New Roman"/>
          <w:sz w:val="24"/>
          <w:szCs w:val="24"/>
          <w:lang w:eastAsia="tr-TR"/>
        </w:rPr>
        <w:t>through researches and projects.</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Reports to:</w:t>
      </w:r>
      <w:r w:rsidRPr="0011121C">
        <w:rPr>
          <w:rFonts w:ascii="Times New Roman" w:eastAsia="Times New Roman" w:hAnsi="Times New Roman" w:cs="Times New Roman"/>
          <w:sz w:val="24"/>
          <w:szCs w:val="24"/>
          <w:lang w:eastAsia="tr-TR"/>
        </w:rPr>
        <w:t> Project Manager</w:t>
      </w:r>
    </w:p>
    <w:p w:rsid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Staff directly reporting to this post:</w:t>
      </w:r>
      <w:r w:rsidRPr="0011121C">
        <w:rPr>
          <w:rFonts w:ascii="Times New Roman" w:eastAsia="Times New Roman" w:hAnsi="Times New Roman" w:cs="Times New Roman"/>
          <w:sz w:val="24"/>
          <w:szCs w:val="24"/>
          <w:lang w:eastAsia="tr-TR"/>
        </w:rPr>
        <w:t> Child Protection Social Workers (2x), Interpreters (2x), Child Protection and Wellbeing facilitators (2x)</w:t>
      </w:r>
    </w:p>
    <w:p w:rsidR="00EC5C38" w:rsidRDefault="00EC5C38" w:rsidP="0011121C">
      <w:pPr>
        <w:spacing w:after="0" w:line="360" w:lineRule="atLeast"/>
        <w:jc w:val="both"/>
        <w:textAlignment w:val="baseline"/>
        <w:rPr>
          <w:rFonts w:ascii="Times New Roman" w:eastAsia="Times New Roman" w:hAnsi="Times New Roman" w:cs="Times New Roman"/>
          <w:b/>
          <w:sz w:val="24"/>
          <w:szCs w:val="24"/>
          <w:lang w:eastAsia="tr-TR"/>
        </w:rPr>
      </w:pPr>
    </w:p>
    <w:p w:rsidR="00EC5C38" w:rsidRPr="0011121C" w:rsidRDefault="00EC5C38" w:rsidP="0011121C">
      <w:pPr>
        <w:spacing w:after="0" w:line="360" w:lineRule="atLeast"/>
        <w:jc w:val="both"/>
        <w:textAlignment w:val="baseline"/>
        <w:rPr>
          <w:rFonts w:ascii="Times New Roman" w:eastAsia="Times New Roman" w:hAnsi="Times New Roman" w:cs="Times New Roman"/>
          <w:sz w:val="24"/>
          <w:szCs w:val="24"/>
          <w:lang w:eastAsia="tr-TR"/>
        </w:rPr>
      </w:pPr>
      <w:r w:rsidRPr="00EC5C38">
        <w:rPr>
          <w:rFonts w:ascii="Times New Roman" w:eastAsia="Times New Roman" w:hAnsi="Times New Roman" w:cs="Times New Roman"/>
          <w:b/>
          <w:sz w:val="24"/>
          <w:szCs w:val="24"/>
          <w:lang w:eastAsia="tr-TR"/>
        </w:rPr>
        <w:t>Number of individuals to be employed:</w:t>
      </w:r>
      <w:r>
        <w:rPr>
          <w:rFonts w:ascii="Times New Roman" w:eastAsia="Times New Roman" w:hAnsi="Times New Roman" w:cs="Times New Roman"/>
          <w:sz w:val="24"/>
          <w:szCs w:val="24"/>
          <w:lang w:eastAsia="tr-TR"/>
        </w:rPr>
        <w:t xml:space="preserve"> 1</w:t>
      </w:r>
    </w:p>
    <w:p w:rsidR="0011121C" w:rsidRPr="0011121C" w:rsidRDefault="0011121C" w:rsidP="0011121C">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KEY AREAS OF ACCOUNTABILITY</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Ensure that Child Protection and MHPSS-focused interventions have sufficient resources and expertise at hand to build capacity, monitor, quality-assure, capture evidence and learning, in collaboration with SC’s MHPSS Specialist. This includes ensuring that national and international best practices and quality standards are applied in our work with children.</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lastRenderedPageBreak/>
        <w:t>· Act as child protection focal point of the center and provide regular, structured technical support and supervision to project staff on child protection, child participation, psychosocial support and resilience-related topics and activities (including structured psychosocial support activities,</w:t>
      </w:r>
      <w:r w:rsidR="00811F0E">
        <w:rPr>
          <w:rFonts w:ascii="Times New Roman" w:eastAsia="Times New Roman" w:hAnsi="Times New Roman" w:cs="Times New Roman"/>
          <w:sz w:val="24"/>
          <w:szCs w:val="24"/>
          <w:lang w:eastAsia="tr-TR"/>
        </w:rPr>
        <w:t xml:space="preserve"> </w:t>
      </w:r>
      <w:r w:rsidRPr="0011121C">
        <w:rPr>
          <w:rFonts w:ascii="Times New Roman" w:eastAsia="Times New Roman" w:hAnsi="Times New Roman" w:cs="Times New Roman"/>
          <w:sz w:val="24"/>
          <w:szCs w:val="24"/>
          <w:lang w:eastAsia="tr-TR"/>
        </w:rPr>
        <w:t>child-focused Psychological First Aid, trainings, workshops and awareness raising events on children rights and other topics requested by asylum seekers and refugees).Technically support the community engagement team with a child-led photo project.</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Organiz</w:t>
      </w:r>
      <w:r w:rsidRPr="0011121C">
        <w:rPr>
          <w:rFonts w:ascii="Times New Roman" w:eastAsia="Times New Roman" w:hAnsi="Times New Roman" w:cs="Times New Roman"/>
          <w:sz w:val="24"/>
          <w:szCs w:val="24"/>
          <w:lang w:eastAsia="tr-TR"/>
        </w:rPr>
        <w:t>ing and supervising the peer to peer PSS Child Protection trainings.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Supervise her/his team to identify child protection, mental health and psychosocial needs of refugees (including boys and girls, women and men) and oversee response to these needs within the center and/or safe and ethical referralsto necessary services in accordance with developed SOPs for referrals and Information Sharing Protocols.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In collaboration with Protection-focused colleagues within KMSC, provide technical support and supervision to her/his team to identify and referindividuals in need for Individual Protection Assistance (IPA),and to provide child-focused technical support to ensure that need-based and tailored IPA plans(including information provision, internal and external referrals as well as with longer follow-ups) in place for each person of concern. Ensure compliance with the SOPs for IPA.</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Technically lead/oversee the organization of Child and Youth Resilience Programs (includes structured workshops with children, youth and their caregivers)and supervise the facilitators to ensure a high quality implementation in line with agreed quality benchmarks.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Lead the implementation of Child to Child Psychological First Aid trainings, in collaboration with other MHPSS-staff of the project.</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Co-lead with the Community Engagement Expert in design and delivery of trainings for Children</w:t>
      </w:r>
      <w:r w:rsidR="00E92DAF">
        <w:rPr>
          <w:rFonts w:ascii="Times New Roman" w:eastAsia="Times New Roman" w:hAnsi="Times New Roman" w:cs="Times New Roman"/>
          <w:sz w:val="24"/>
          <w:szCs w:val="24"/>
          <w:lang w:eastAsia="tr-TR"/>
        </w:rPr>
        <w:t xml:space="preserve"> </w:t>
      </w:r>
      <w:r w:rsidRPr="0011121C">
        <w:rPr>
          <w:rFonts w:ascii="Times New Roman" w:eastAsia="Times New Roman" w:hAnsi="Times New Roman" w:cs="Times New Roman"/>
          <w:sz w:val="24"/>
          <w:szCs w:val="24"/>
          <w:lang w:eastAsia="tr-TR"/>
        </w:rPr>
        <w:t>and Youth Council, and child participatoryservice mapping workshops. Additionally, co-lead the development of child protection and resilience related messages, in collaboration with the Community Engagement Expert and SC’s MHPSS specialist, and actively engage in awareness raising activities. Prepare “child friendly mapping” workshops for children.</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Support project manager to arrange joint meetings and activities with state institutions to raise awareness on protection concerns and advocate for policy support and resource allocation.</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lastRenderedPageBreak/>
        <w:t>· Collaborate with SC’s MHPSS specialist among others to support the implementation of a child-focused MHPSS and resilience needs assessment, and Child/Youth Resilience Program evaluation. Moreover, collaborate with SC’s MHPSS specialist to support the process of validating the Child and Youth Resilience MEAL tools and guidelines, oversee the implementation of those in the project site, and develop and implement appropriate tools for evaluating the Child to Child Psychological First Aid.</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Support the development and implementation of appropriate and child-safe mechanisms for child participation and accountability.</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Document lessons learnt, best practice and case studies to shape project ideas and contribute to broader sector learning.</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Actively contributing to making the project gender sensitive (and to the extent gender transformative) and safe for children at all times.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Actively contribute to effective implementation of accountability mechanisms of the project.</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Deliver outstanding outcomes for children in their best interests that reflect zero tolerance of abuse, exploitation, neglect and violence.</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Support project manager in Protection Risk and Gaps Analysis processes.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Ensure regular department (CP/PSS) reporting to the Project Manager.</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REQUIRED QUALIFICATIONS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Bachelor degree in social work, psychology, sociology or related field (preferably with an MA or Ms on social sciences).</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w:t>
      </w:r>
      <w:r w:rsidRPr="0011121C">
        <w:rPr>
          <w:rFonts w:ascii="Times New Roman" w:eastAsia="Times New Roman" w:hAnsi="Times New Roman" w:cs="Times New Roman"/>
          <w:b/>
          <w:bCs/>
          <w:sz w:val="24"/>
          <w:szCs w:val="24"/>
          <w:bdr w:val="none" w:sz="0" w:space="0" w:color="auto" w:frame="1"/>
          <w:lang w:eastAsia="tr-TR"/>
        </w:rPr>
        <w:t>At least 3 years of professional experience</w:t>
      </w:r>
      <w:r w:rsidRPr="0011121C">
        <w:rPr>
          <w:rFonts w:ascii="Times New Roman" w:eastAsia="Times New Roman" w:hAnsi="Times New Roman" w:cs="Times New Roman"/>
          <w:sz w:val="24"/>
          <w:szCs w:val="24"/>
          <w:lang w:eastAsia="tr-TR"/>
        </w:rPr>
        <w:t> in the field of social work, protection, child protection and/or psychosocial support.</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w:t>
      </w:r>
      <w:r w:rsidRPr="0011121C">
        <w:rPr>
          <w:rFonts w:ascii="Times New Roman" w:eastAsia="Times New Roman" w:hAnsi="Times New Roman" w:cs="Times New Roman"/>
          <w:b/>
          <w:bCs/>
          <w:sz w:val="24"/>
          <w:szCs w:val="24"/>
          <w:bdr w:val="none" w:sz="0" w:space="0" w:color="auto" w:frame="1"/>
          <w:lang w:eastAsia="tr-TR"/>
        </w:rPr>
        <w:t>At least 1 years of experience</w:t>
      </w:r>
      <w:r w:rsidRPr="0011121C">
        <w:rPr>
          <w:rFonts w:ascii="Times New Roman" w:eastAsia="Times New Roman" w:hAnsi="Times New Roman" w:cs="Times New Roman"/>
          <w:sz w:val="24"/>
          <w:szCs w:val="24"/>
          <w:lang w:eastAsia="tr-TR"/>
        </w:rPr>
        <w:t> in working with migrants,refugees and/or asylum seekers.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Experience in working with children and adolescents, and their families.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Familiarity and interest in latest research on child development and adversity (e.g. toxic stress), and ability to embed MHPSS within a child protection framework.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lastRenderedPageBreak/>
        <w:t>· Previous trainings in e.g. child protection, protection, psychosocial support, psychological first aid and child safeguarding.</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Experience in developing, coordinating and delivering capacity building (trainings, mentoring, coaching, etc.) with the focus on child protection and psychosocial technical skills.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Strong skills and capacity for regular reporting.</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Strong interpersonal and communication skills, and highly developed cultural awareness and ability to work well in an environment with people from diverse backgrounds and cultures.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Ability to work with limited supervision and strong ability to take initiative.</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Able to work to tight deadlines and under pressure.</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Fluent in </w:t>
      </w:r>
      <w:r w:rsidRPr="0011121C">
        <w:rPr>
          <w:rFonts w:ascii="Times New Roman" w:eastAsia="Times New Roman" w:hAnsi="Times New Roman" w:cs="Times New Roman"/>
          <w:b/>
          <w:bCs/>
          <w:sz w:val="24"/>
          <w:szCs w:val="24"/>
          <w:bdr w:val="none" w:sz="0" w:space="0" w:color="auto" w:frame="1"/>
          <w:lang w:eastAsia="tr-TR"/>
        </w:rPr>
        <w:t>Turkish</w:t>
      </w:r>
      <w:r w:rsidRPr="0011121C">
        <w:rPr>
          <w:rFonts w:ascii="Times New Roman" w:eastAsia="Times New Roman" w:hAnsi="Times New Roman" w:cs="Times New Roman"/>
          <w:sz w:val="24"/>
          <w:szCs w:val="24"/>
          <w:lang w:eastAsia="tr-TR"/>
        </w:rPr>
        <w:t>(written and spoken), and </w:t>
      </w:r>
      <w:r w:rsidRPr="0011121C">
        <w:rPr>
          <w:rFonts w:ascii="Times New Roman" w:eastAsia="Times New Roman" w:hAnsi="Times New Roman" w:cs="Times New Roman"/>
          <w:b/>
          <w:bCs/>
          <w:sz w:val="24"/>
          <w:szCs w:val="24"/>
          <w:bdr w:val="none" w:sz="0" w:space="0" w:color="auto" w:frame="1"/>
          <w:lang w:eastAsia="tr-TR"/>
        </w:rPr>
        <w:t>English</w:t>
      </w:r>
      <w:r w:rsidRPr="0011121C">
        <w:rPr>
          <w:rFonts w:ascii="Times New Roman" w:eastAsia="Times New Roman" w:hAnsi="Times New Roman" w:cs="Times New Roman"/>
          <w:sz w:val="24"/>
          <w:szCs w:val="24"/>
          <w:lang w:eastAsia="tr-TR"/>
        </w:rPr>
        <w:t>(and other languages, such as Kurdish, Farsi and Dari) is highly desirable.</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Strong skills in computer literacy including the use of Microsoft Word and Excel</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DESIRABLE:</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MA or Ms on social sciences, human rights law, community development etc.</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Experience in working with NGOs.</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Team management experience.</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Ability to speak multiple languages, including Arabic, Farsi or Dariis highly desirable.</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Reference to PM ToR</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As this post is an Expert, we find English language as highly desirable with a good reporting capacity</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w:t>
      </w:r>
    </w:p>
    <w:p w:rsidR="00EC5C38" w:rsidRDefault="00EC5C38" w:rsidP="0011121C">
      <w:pPr>
        <w:spacing w:after="0" w:line="360" w:lineRule="atLeast"/>
        <w:jc w:val="both"/>
        <w:textAlignment w:val="baseline"/>
        <w:rPr>
          <w:rFonts w:ascii="Times New Roman" w:eastAsia="Times New Roman" w:hAnsi="Times New Roman" w:cs="Times New Roman"/>
          <w:sz w:val="24"/>
          <w:szCs w:val="24"/>
          <w:lang w:eastAsia="tr-TR"/>
        </w:rPr>
      </w:pP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lastRenderedPageBreak/>
        <w:t>Göçmen Hakları ve Sosyal Uyum Derneği (GÖÇ-DER), Keçiören Belediyesi bünyesinde hizmet veren Keçiören Göçmen Hizmetleri Merkezi (</w:t>
      </w:r>
      <w:r w:rsidR="00E92DAF">
        <w:rPr>
          <w:rFonts w:ascii="Times New Roman" w:eastAsia="Times New Roman" w:hAnsi="Times New Roman" w:cs="Times New Roman"/>
          <w:sz w:val="24"/>
          <w:szCs w:val="24"/>
          <w:lang w:eastAsia="tr-TR"/>
        </w:rPr>
        <w:t>KGHM</w:t>
      </w:r>
      <w:r w:rsidRPr="0011121C">
        <w:rPr>
          <w:rFonts w:ascii="Times New Roman" w:eastAsia="Times New Roman" w:hAnsi="Times New Roman" w:cs="Times New Roman"/>
          <w:sz w:val="24"/>
          <w:szCs w:val="24"/>
          <w:lang w:eastAsia="tr-TR"/>
        </w:rPr>
        <w:t>) ile işbirliği içinde ve Save The Children (SC</w:t>
      </w:r>
      <w:r w:rsidR="00E92DAF">
        <w:rPr>
          <w:rFonts w:ascii="Times New Roman" w:eastAsia="Times New Roman" w:hAnsi="Times New Roman" w:cs="Times New Roman"/>
          <w:sz w:val="24"/>
          <w:szCs w:val="24"/>
          <w:lang w:eastAsia="tr-TR"/>
        </w:rPr>
        <w:t>I</w:t>
      </w:r>
      <w:r w:rsidRPr="0011121C">
        <w:rPr>
          <w:rFonts w:ascii="Times New Roman" w:eastAsia="Times New Roman" w:hAnsi="Times New Roman" w:cs="Times New Roman"/>
          <w:sz w:val="24"/>
          <w:szCs w:val="24"/>
          <w:lang w:eastAsia="tr-TR"/>
        </w:rPr>
        <w:t xml:space="preserve">) ile ortaklaşa olarak yürütülecek “İstanbul ve Ankara’da ikamet eden Mülteci Çocuk, Genç ve Yetişkinleri Koruma ve Refahı Güçlendirme” projesinde görevlendirilmek üzere </w:t>
      </w:r>
      <w:r w:rsidRPr="00EC5C38">
        <w:rPr>
          <w:rFonts w:ascii="Times New Roman" w:eastAsia="Times New Roman" w:hAnsi="Times New Roman" w:cs="Times New Roman"/>
          <w:b/>
          <w:sz w:val="24"/>
          <w:szCs w:val="24"/>
          <w:lang w:eastAsia="tr-TR"/>
        </w:rPr>
        <w:t xml:space="preserve">“Çocuk Koruma/Psiko-Sosyal </w:t>
      </w:r>
      <w:r w:rsidR="00EC5C38" w:rsidRPr="00EC5C38">
        <w:rPr>
          <w:rFonts w:ascii="Times New Roman" w:eastAsia="Times New Roman" w:hAnsi="Times New Roman" w:cs="Times New Roman"/>
          <w:b/>
          <w:sz w:val="24"/>
          <w:szCs w:val="24"/>
          <w:lang w:eastAsia="tr-TR"/>
        </w:rPr>
        <w:t xml:space="preserve">Destek </w:t>
      </w:r>
      <w:r w:rsidRPr="00EC5C38">
        <w:rPr>
          <w:rFonts w:ascii="Times New Roman" w:eastAsia="Times New Roman" w:hAnsi="Times New Roman" w:cs="Times New Roman"/>
          <w:b/>
          <w:sz w:val="24"/>
          <w:szCs w:val="24"/>
          <w:lang w:eastAsia="tr-TR"/>
        </w:rPr>
        <w:t>(PSD) Uzmanı</w:t>
      </w:r>
      <w:r w:rsidRPr="00EC5C38">
        <w:rPr>
          <w:rFonts w:ascii="Times New Roman" w:eastAsia="Times New Roman" w:hAnsi="Times New Roman" w:cs="Times New Roman"/>
          <w:b/>
          <w:bCs/>
          <w:sz w:val="24"/>
          <w:szCs w:val="24"/>
          <w:bdr w:val="none" w:sz="0" w:space="0" w:color="auto" w:frame="1"/>
          <w:lang w:eastAsia="tr-TR"/>
        </w:rPr>
        <w:t>”</w:t>
      </w:r>
      <w:r w:rsidRPr="0011121C">
        <w:rPr>
          <w:rFonts w:ascii="Times New Roman" w:eastAsia="Times New Roman" w:hAnsi="Times New Roman" w:cs="Times New Roman"/>
          <w:sz w:val="24"/>
          <w:szCs w:val="24"/>
          <w:lang w:eastAsia="tr-TR"/>
        </w:rPr>
        <w:t xml:space="preserve"> kadrosu için iş başvurularını kabul etmektedir. Projenin amacı, risk altında bulunan çocukların korunmasını güvence altına almak ve etik kurallar </w:t>
      </w:r>
      <w:r w:rsidR="00E92DAF">
        <w:rPr>
          <w:rFonts w:ascii="Times New Roman" w:eastAsia="Times New Roman" w:hAnsi="Times New Roman" w:cs="Times New Roman"/>
          <w:sz w:val="24"/>
          <w:szCs w:val="24"/>
          <w:lang w:eastAsia="tr-TR"/>
        </w:rPr>
        <w:t>çerçevesinde</w:t>
      </w:r>
      <w:r w:rsidRPr="0011121C">
        <w:rPr>
          <w:rFonts w:ascii="Times New Roman" w:eastAsia="Times New Roman" w:hAnsi="Times New Roman" w:cs="Times New Roman"/>
          <w:sz w:val="24"/>
          <w:szCs w:val="24"/>
          <w:lang w:eastAsia="tr-TR"/>
        </w:rPr>
        <w:t xml:space="preserv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w:t>
      </w:r>
      <w:r w:rsidR="00E92DAF">
        <w:rPr>
          <w:rFonts w:ascii="Times New Roman" w:eastAsia="Times New Roman" w:hAnsi="Times New Roman" w:cs="Times New Roman"/>
          <w:sz w:val="24"/>
          <w:szCs w:val="24"/>
          <w:lang w:eastAsia="tr-TR"/>
        </w:rPr>
        <w:t xml:space="preserve"> içinde yerinden olmuş kişilere </w:t>
      </w:r>
      <w:r w:rsidRPr="0011121C">
        <w:rPr>
          <w:rFonts w:ascii="Times New Roman" w:eastAsia="Times New Roman" w:hAnsi="Times New Roman" w:cs="Times New Roman"/>
          <w:sz w:val="24"/>
          <w:szCs w:val="24"/>
          <w:lang w:eastAsia="tr-TR"/>
        </w:rPr>
        <w:t xml:space="preserve">yönelik </w:t>
      </w:r>
      <w:r w:rsidR="00E92DAF">
        <w:rPr>
          <w:rFonts w:ascii="Times New Roman" w:eastAsia="Times New Roman" w:hAnsi="Times New Roman" w:cs="Times New Roman"/>
          <w:sz w:val="24"/>
          <w:szCs w:val="24"/>
          <w:lang w:eastAsia="tr-TR"/>
        </w:rPr>
        <w:t>çalışmalar</w:t>
      </w:r>
      <w:r w:rsidRPr="0011121C">
        <w:rPr>
          <w:rFonts w:ascii="Times New Roman" w:eastAsia="Times New Roman" w:hAnsi="Times New Roman" w:cs="Times New Roman"/>
          <w:sz w:val="24"/>
          <w:szCs w:val="24"/>
          <w:lang w:eastAsia="tr-TR"/>
        </w:rPr>
        <w:t xml:space="preserve"> </w:t>
      </w:r>
      <w:r w:rsidR="00E92DAF">
        <w:rPr>
          <w:rFonts w:ascii="Times New Roman" w:eastAsia="Times New Roman" w:hAnsi="Times New Roman" w:cs="Times New Roman"/>
          <w:sz w:val="24"/>
          <w:szCs w:val="24"/>
          <w:lang w:eastAsia="tr-TR"/>
        </w:rPr>
        <w:t>gerçekleştirmek</w:t>
      </w:r>
      <w:r w:rsidRPr="0011121C">
        <w:rPr>
          <w:rFonts w:ascii="Times New Roman" w:eastAsia="Times New Roman" w:hAnsi="Times New Roman" w:cs="Times New Roman"/>
          <w:sz w:val="24"/>
          <w:szCs w:val="24"/>
          <w:lang w:eastAsia="tr-TR"/>
        </w:rPr>
        <w:t xml:space="preserve">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Raporlama Yapılacak Olan Personel:</w:t>
      </w:r>
      <w:r w:rsidRPr="0011121C">
        <w:rPr>
          <w:rFonts w:ascii="Times New Roman" w:eastAsia="Times New Roman" w:hAnsi="Times New Roman" w:cs="Times New Roman"/>
          <w:sz w:val="24"/>
          <w:szCs w:val="24"/>
          <w:lang w:eastAsia="tr-TR"/>
        </w:rPr>
        <w:t> Proje Koordinatörü</w:t>
      </w:r>
    </w:p>
    <w:p w:rsid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Bu Pozisyona Raporlama Yapacak Personel:</w:t>
      </w:r>
      <w:r w:rsidRPr="0011121C">
        <w:rPr>
          <w:rFonts w:ascii="Times New Roman" w:eastAsia="Times New Roman" w:hAnsi="Times New Roman" w:cs="Times New Roman"/>
          <w:sz w:val="24"/>
          <w:szCs w:val="24"/>
          <w:lang w:eastAsia="tr-TR"/>
        </w:rPr>
        <w:t> Çocuk Koruma Sosyal Hizmet Sorumlusu (2x), Tercüman (2x), Çocuk Koruma ve Refahı İyileştirme Sağlayıcısı (2x)</w:t>
      </w:r>
    </w:p>
    <w:p w:rsidR="00C17061" w:rsidRDefault="00C17061" w:rsidP="0011121C">
      <w:pPr>
        <w:spacing w:after="0" w:line="360" w:lineRule="atLeast"/>
        <w:jc w:val="both"/>
        <w:textAlignment w:val="baseline"/>
        <w:rPr>
          <w:rFonts w:ascii="Times New Roman" w:eastAsia="Times New Roman" w:hAnsi="Times New Roman" w:cs="Times New Roman"/>
          <w:sz w:val="24"/>
          <w:szCs w:val="24"/>
          <w:lang w:eastAsia="tr-TR"/>
        </w:rPr>
      </w:pPr>
    </w:p>
    <w:p w:rsidR="00C17061" w:rsidRPr="0011121C" w:rsidRDefault="00C17061" w:rsidP="0011121C">
      <w:pPr>
        <w:spacing w:after="0" w:line="360" w:lineRule="atLeast"/>
        <w:jc w:val="both"/>
        <w:textAlignment w:val="baseline"/>
        <w:rPr>
          <w:rFonts w:ascii="Times New Roman" w:eastAsia="Times New Roman" w:hAnsi="Times New Roman" w:cs="Times New Roman"/>
          <w:sz w:val="24"/>
          <w:szCs w:val="24"/>
          <w:lang w:eastAsia="tr-TR"/>
        </w:rPr>
      </w:pPr>
      <w:bookmarkStart w:id="0" w:name="_GoBack"/>
      <w:r w:rsidRPr="00C17061">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w:t>
      </w:r>
      <w:bookmarkEnd w:id="0"/>
      <w:r>
        <w:rPr>
          <w:rFonts w:ascii="Times New Roman" w:eastAsia="Times New Roman" w:hAnsi="Times New Roman" w:cs="Times New Roman"/>
          <w:sz w:val="24"/>
          <w:szCs w:val="24"/>
          <w:lang w:eastAsia="tr-TR"/>
        </w:rPr>
        <w:t>1</w:t>
      </w:r>
    </w:p>
    <w:p w:rsidR="00E92DAF" w:rsidRDefault="00E92DAF" w:rsidP="0011121C">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SORUMLULUK ALANLARI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Save the Children kuruluşunun Ruh Sağlığı ve Psikososyal Destek Ağı (MHPSS) uzmanıyla işbirliği içerisinde, çocuk koruma ve MHPSS odaklı girişimlerin yeterli kapasite oluşturma, izleme, kalite güvenliği, kanıt toplama, öğrenme konusunda uzmanlaşmasını sağlamak ve çocuklarla yapılan çalışmalarda ulusal veya uluslararası en iyi uygulamaların ve kalite standartlarının uygulanabilirliğini sağlamak.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xml:space="preserve">· Merkezin çocuk koruma odak noktasına uygun olarak hareket etmek. Proje personeline çocuk koruma, çocuk katılımı, psiko-sosyal destek ve psikolojikdirenç konularında ve aktivitelerinde süpervizyon sağlamak (çocuk hakları ve mülteciler ve/veya sığınmacılar tarafından talep edilen yapılanmış psiko-sosyal destek aktiviteleri, çocuk odaklı Psiko-soyal İlk Yardım, eğitimler, </w:t>
      </w:r>
      <w:r w:rsidRPr="0011121C">
        <w:rPr>
          <w:rFonts w:ascii="Times New Roman" w:eastAsia="Times New Roman" w:hAnsi="Times New Roman" w:cs="Times New Roman"/>
          <w:sz w:val="24"/>
          <w:szCs w:val="24"/>
          <w:lang w:eastAsia="tr-TR"/>
        </w:rPr>
        <w:lastRenderedPageBreak/>
        <w:t>atölye çalışmaları, farkındalık artırıcı ve ilişkili diğer konularda etkinlikler de dâhil olmak üzere). Topluluk kaynaştırma ekibini, çocuk odaklı fotoğraflama projesinde teknik olarak desteklemek.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Akranlar arası psiko-sosyal koruma eğitimlerini organize ve idare etmek.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Mültecilerin/sığınmacıların (tüm yaş ve cinsiyet gruplarında) çocuk koruma, ruh sağlığı ve psiko-sosyal ihtiyaçlarını tespit etmek için takımını idare etmek ve merkez içinde bu ihtiyaçlara verilen cevapları ve/veya gerekli hizmetlere yönlendirme ve bilgi paylaşım protokollerine ve geliştirilmiş prosedür standartlarına uygun bir şekilde etik ve güvenli yönlendirmeleri izlemek.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Keçiören Göçmen Hizmetleri Merkezi (KGHM) ekibindeki koruma odaklı çalışanlarla işbirliği içerisinde ihtiyaç içindeki bireylerin Bireysel Koruma Desteği (IPA) tespitini yaparak yönlendirmelerde bulunması konusunda süpervizyon ve teknik destek sağlamak ve ihtiyaç temelli, uyumlaştırılmış Bireysel Koruma Desteği (IPA) planlarının (bilgi sağlama, iç ve dış yönlendirmeler dahil) her bir mevcut birey için çocuk odaklı teknik destek sağlandığından emin olmak. IPA için prosedür standartlarıyla uyumlu çalışmayı sağlamak.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Çocuk ve Gençlik Mukavemet Programlarının organizasyonunu teknik olarak izlemek ve yönetmek (çocuk, gençlik ve bakım sorumlularıyla yapılanmış atölyeler düzenlemek de dahil olmak üzere) ve kabul edilmiş kalite ölçütleriyle aynı çizgide yüksek kalite uygulamalarında bulunmak için kolaylaştırıcıları idare etmek.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Projenin diğer MHPSS personeliyle işbirliği içerisinde çocuklar arası ilkyardım eğitimlerinin uygulanmasını yönetmek. Toplumsal Uyum Uzmanıyla birlikte Çocuk ve Gençlik Konseyi için eğitimlerin tasarlanmasını, gerçekleştirilmesini ve haritalandırma atölyelerini yönetmek. Ek olarak, Sosyal Uyum Uzmanı ve Save the Children MHPSS uzmanıyla işbirliği içerisinde çocuk koruma ve psikolojik direnç mesajlarının gelişimini yönetmek ve aktif olarak farkındalık oluşturma aktivitelerine dahil olmak. Koruma ve savunuculuk konularında, politika desteği ve kaynak aktarımı için farkındalık yaratma amacıyla devlet kurumları ile yapılacak ortak toplantılar ve etkinlikler kapsamında Proje koordinatörünü desteklemek.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xml:space="preserve">· Save the Children’ın MHPSS uzmanıyla çocuk odaklı MHPSS, psikolojik direnç ihtiyaç değerlendirmesi ve Çocuk/Genç Psikolojik Dayanıklılık Programı değerlendirmesi konularında işbirliği yapmak. Ayrıca, SC’nin MHPSS uzmanıyla Çocuk ve Gençlik Psikolojik Direnç MEAL araçları ve rehberlerini aktif hale getirme sürecini desteklemek, proje alanında bunların </w:t>
      </w:r>
      <w:r w:rsidRPr="0011121C">
        <w:rPr>
          <w:rFonts w:ascii="Times New Roman" w:eastAsia="Times New Roman" w:hAnsi="Times New Roman" w:cs="Times New Roman"/>
          <w:sz w:val="24"/>
          <w:szCs w:val="24"/>
          <w:lang w:eastAsia="tr-TR"/>
        </w:rPr>
        <w:lastRenderedPageBreak/>
        <w:t>uygulanmasını izlemek ve Çocuklar Arası Psikolojik İlkyardım’ı değerlendirmek için uygun araçları uygulamak ve geliştirmek.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Çocuk katılımı ve sorumluluğu için uygun ve çocuk güvenlikli mekanizmaların uygulanmasını ve gelişimini desteklemek.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Proje fikirlerini şekillendirmek ve daha geniş çaplı sektör öğrenimine katkıda bulunmak için vaka çalışmalarını, en iyi pratik ve öğrenilen dersleri belgelemek.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Çocuklar için güvenli ve duyarlı toplumsal cinsiyet yaklaşımı içeren proje yapımına aktif olarak katkıda bulunmak.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Projenin yükümlülük ve sorumluluk mekanizmalarının etkili uygulanmasına aktif olarak katkıda bulunmak.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İstismar, taciz, ihmal ve şiddet olaylarına karşı taviz verilmeksizin çocukların yüksek yararı gözetilerek üstün sonuçlara ulaşmak.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Koruma Riski ve Eksik Yönleri Analiz süreçlerinde Proje Koordinatörünü desteklemek.</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Proje Koordinatörüne raporlama yapacak birimlerin (CP/PSS) raporları ibraz ettiklerinden emin olmak.</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GEREKLİ NİTELİKLER</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Sosyal hizmetler, psikoloji, sosyoloji ya da ilişkili alanlarda lisans derecesi (tercihen sosyal bilimler alanında yüksek lisans derecesi).</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Sosyal hizmetler, koruma, çocuk koruma, ve/veya psikososyal destek alanında </w:t>
      </w:r>
      <w:r w:rsidRPr="0011121C">
        <w:rPr>
          <w:rFonts w:ascii="Times New Roman" w:eastAsia="Times New Roman" w:hAnsi="Times New Roman" w:cs="Times New Roman"/>
          <w:b/>
          <w:bCs/>
          <w:sz w:val="24"/>
          <w:szCs w:val="24"/>
          <w:bdr w:val="none" w:sz="0" w:space="0" w:color="auto" w:frame="1"/>
          <w:lang w:eastAsia="tr-TR"/>
        </w:rPr>
        <w:t>en az 3 yıllık profesyonel tecrübe</w:t>
      </w:r>
      <w:r w:rsidRPr="0011121C">
        <w:rPr>
          <w:rFonts w:ascii="Times New Roman" w:eastAsia="Times New Roman" w:hAnsi="Times New Roman" w:cs="Times New Roman"/>
          <w:sz w:val="24"/>
          <w:szCs w:val="24"/>
          <w:lang w:eastAsia="tr-TR"/>
        </w:rPr>
        <w:t>.</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Mülteciler, göçmenler ve/veya sığınmacılarla </w:t>
      </w:r>
      <w:r w:rsidRPr="0011121C">
        <w:rPr>
          <w:rFonts w:ascii="Times New Roman" w:eastAsia="Times New Roman" w:hAnsi="Times New Roman" w:cs="Times New Roman"/>
          <w:b/>
          <w:bCs/>
          <w:sz w:val="24"/>
          <w:szCs w:val="24"/>
          <w:bdr w:val="none" w:sz="0" w:space="0" w:color="auto" w:frame="1"/>
          <w:lang w:eastAsia="tr-TR"/>
        </w:rPr>
        <w:t>en az 1 yıllık çalışma tecrübesi</w:t>
      </w:r>
      <w:r w:rsidRPr="0011121C">
        <w:rPr>
          <w:rFonts w:ascii="Times New Roman" w:eastAsia="Times New Roman" w:hAnsi="Times New Roman" w:cs="Times New Roman"/>
          <w:sz w:val="24"/>
          <w:szCs w:val="24"/>
          <w:lang w:eastAsia="tr-TR"/>
        </w:rPr>
        <w:t>.</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Çocuk, genç, ve ailelerle çalışma tecrübesi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Çocuk gelişimi ve karşılaşılan zorlu durumlar (örneğin toksik stres) üzerine en son araştırmalara aşinalık ve ilgi ve çocuk koruma çerçevesinde MHPSS’yi etkili kullanabilme kabiliyeti.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lastRenderedPageBreak/>
        <w:t>· Çocuk koruma, koruma, psiko-sosyal destek, psiko-sosyal ilkyardım, çocuk güvenliği ve ilişkili alanlarda eğitim deneyimleri.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Çocuk koruma ve psiko-sosyal teknik kabiliyetlere odaklı kapasite geliştirme eğitimlerini düzenleme, yürütme ve koordine etme tecrübesi.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İleri düzey raporlama ve kapasite kabiliyetleri.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İleri düzey kişilerarası iletişim kabiliyetleri ve yüksek derecede geliştirilmiş kültürel farkındalık ve çok çeşitli kültürler ve sosyal yapılardan insanlardan oluşan bir iş ortamında iyi bir çalışma yeteneği.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Sınırlı denetim altında çalışabilme ve inisiyatif alma yeteneği.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Yoğun çalışma temposuna ayak uydurabilmek</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Akıcı </w:t>
      </w:r>
      <w:r w:rsidRPr="0011121C">
        <w:rPr>
          <w:rFonts w:ascii="Times New Roman" w:eastAsia="Times New Roman" w:hAnsi="Times New Roman" w:cs="Times New Roman"/>
          <w:b/>
          <w:bCs/>
          <w:sz w:val="24"/>
          <w:szCs w:val="24"/>
          <w:bdr w:val="none" w:sz="0" w:space="0" w:color="auto" w:frame="1"/>
          <w:lang w:eastAsia="tr-TR"/>
        </w:rPr>
        <w:t>Türkçe</w:t>
      </w:r>
      <w:r w:rsidRPr="0011121C">
        <w:rPr>
          <w:rFonts w:ascii="Times New Roman" w:eastAsia="Times New Roman" w:hAnsi="Times New Roman" w:cs="Times New Roman"/>
          <w:sz w:val="24"/>
          <w:szCs w:val="24"/>
          <w:lang w:eastAsia="tr-TR"/>
        </w:rPr>
        <w:t> (konuşma ve yazma), </w:t>
      </w:r>
      <w:r w:rsidRPr="0011121C">
        <w:rPr>
          <w:rFonts w:ascii="Times New Roman" w:eastAsia="Times New Roman" w:hAnsi="Times New Roman" w:cs="Times New Roman"/>
          <w:b/>
          <w:bCs/>
          <w:sz w:val="24"/>
          <w:szCs w:val="24"/>
          <w:bdr w:val="none" w:sz="0" w:space="0" w:color="auto" w:frame="1"/>
          <w:lang w:eastAsia="tr-TR"/>
        </w:rPr>
        <w:t>İngilizce</w:t>
      </w:r>
      <w:r w:rsidRPr="0011121C">
        <w:rPr>
          <w:rFonts w:ascii="Times New Roman" w:eastAsia="Times New Roman" w:hAnsi="Times New Roman" w:cs="Times New Roman"/>
          <w:sz w:val="24"/>
          <w:szCs w:val="24"/>
          <w:lang w:eastAsia="tr-TR"/>
        </w:rPr>
        <w:t> ve diğer diller (Kürtçe, Farsça, ve Dari) tercih sebebi.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İleri düzey bilgisayar okuryazarlığı kabiliyeti (Microsoft Word ve Excel)</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b/>
          <w:bCs/>
          <w:sz w:val="24"/>
          <w:szCs w:val="24"/>
          <w:bdr w:val="none" w:sz="0" w:space="0" w:color="auto" w:frame="1"/>
          <w:lang w:eastAsia="tr-TR"/>
        </w:rPr>
        <w:t>TERCİHEN:</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Sosyal bilimler, insan hakları hukuku, topluluk gelişimi gibi alanlarda yüksek lisans derecesi,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STK’larla çalışma tecrübesi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Takım yönetimi tecrübesi.</w:t>
      </w:r>
    </w:p>
    <w:p w:rsidR="0011121C" w:rsidRPr="0011121C" w:rsidRDefault="0011121C" w:rsidP="0011121C">
      <w:pPr>
        <w:spacing w:after="36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 Farklı diller (Arapça, Farsça, Dari) konuşabilme yeteneği.</w:t>
      </w:r>
    </w:p>
    <w:p w:rsidR="0011121C" w:rsidRPr="0011121C" w:rsidRDefault="0011121C" w:rsidP="0011121C">
      <w:pPr>
        <w:spacing w:line="240" w:lineRule="auto"/>
        <w:jc w:val="both"/>
        <w:textAlignment w:val="baseline"/>
        <w:rPr>
          <w:rFonts w:ascii="Times New Roman" w:eastAsia="Times New Roman" w:hAnsi="Times New Roman" w:cs="Times New Roman"/>
          <w:b/>
          <w:bCs/>
          <w:caps/>
          <w:sz w:val="24"/>
          <w:szCs w:val="24"/>
          <w:lang w:eastAsia="tr-TR"/>
        </w:rPr>
      </w:pPr>
      <w:r w:rsidRPr="0011121C">
        <w:rPr>
          <w:rFonts w:ascii="Times New Roman" w:eastAsia="Times New Roman" w:hAnsi="Times New Roman" w:cs="Times New Roman"/>
          <w:b/>
          <w:bCs/>
          <w:caps/>
          <w:sz w:val="24"/>
          <w:szCs w:val="24"/>
          <w:lang w:eastAsia="tr-TR"/>
        </w:rPr>
        <w:t>HOW TO APPLY:</w:t>
      </w:r>
    </w:p>
    <w:p w:rsidR="0011121C" w:rsidRP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t>Please apply in English or Turkish by sending your up to date CV, explaining your salary expectations to </w:t>
      </w:r>
      <w:hyperlink r:id="rId6" w:history="1">
        <w:r w:rsidRPr="0011121C">
          <w:rPr>
            <w:rFonts w:ascii="Times New Roman" w:eastAsia="Times New Roman" w:hAnsi="Times New Roman" w:cs="Times New Roman"/>
            <w:i/>
            <w:iCs/>
            <w:sz w:val="24"/>
            <w:szCs w:val="24"/>
            <w:u w:val="single"/>
            <w:bdr w:val="none" w:sz="0" w:space="0" w:color="auto" w:frame="1"/>
            <w:lang w:eastAsia="tr-TR"/>
          </w:rPr>
          <w:t>gocdertr@gmail.com</w:t>
        </w:r>
      </w:hyperlink>
      <w:r w:rsidRPr="0011121C">
        <w:rPr>
          <w:rFonts w:ascii="Times New Roman" w:eastAsia="Times New Roman" w:hAnsi="Times New Roman" w:cs="Times New Roman"/>
          <w:sz w:val="24"/>
          <w:szCs w:val="24"/>
          <w:lang w:eastAsia="tr-TR"/>
        </w:rPr>
        <w:t> and mention the position ID that you are assigned to after the application and the position that you are applying on the subject section. The advertisement will be closed </w:t>
      </w:r>
      <w:r w:rsidRPr="0011121C">
        <w:rPr>
          <w:rFonts w:ascii="Times New Roman" w:eastAsia="Times New Roman" w:hAnsi="Times New Roman" w:cs="Times New Roman"/>
          <w:b/>
          <w:bCs/>
          <w:sz w:val="24"/>
          <w:szCs w:val="24"/>
          <w:bdr w:val="none" w:sz="0" w:space="0" w:color="auto" w:frame="1"/>
          <w:lang w:eastAsia="tr-TR"/>
        </w:rPr>
        <w:t xml:space="preserve">on August </w:t>
      </w:r>
      <w:r w:rsidR="00E92DAF">
        <w:rPr>
          <w:rFonts w:ascii="Times New Roman" w:eastAsia="Times New Roman" w:hAnsi="Times New Roman" w:cs="Times New Roman"/>
          <w:b/>
          <w:bCs/>
          <w:sz w:val="24"/>
          <w:szCs w:val="24"/>
          <w:bdr w:val="none" w:sz="0" w:space="0" w:color="auto" w:frame="1"/>
          <w:lang w:eastAsia="tr-TR"/>
        </w:rPr>
        <w:t xml:space="preserve">5th </w:t>
      </w:r>
      <w:r w:rsidRPr="0011121C">
        <w:rPr>
          <w:rFonts w:ascii="Times New Roman" w:eastAsia="Times New Roman" w:hAnsi="Times New Roman" w:cs="Times New Roman"/>
          <w:b/>
          <w:bCs/>
          <w:sz w:val="24"/>
          <w:szCs w:val="24"/>
          <w:bdr w:val="none" w:sz="0" w:space="0" w:color="auto" w:frame="1"/>
          <w:lang w:eastAsia="tr-TR"/>
        </w:rPr>
        <w:t xml:space="preserve">2018 at </w:t>
      </w:r>
      <w:r w:rsidR="00E92DAF">
        <w:rPr>
          <w:rFonts w:ascii="Times New Roman" w:eastAsia="Times New Roman" w:hAnsi="Times New Roman" w:cs="Times New Roman"/>
          <w:b/>
          <w:bCs/>
          <w:sz w:val="24"/>
          <w:szCs w:val="24"/>
          <w:bdr w:val="none" w:sz="0" w:space="0" w:color="auto" w:frame="1"/>
          <w:lang w:eastAsia="tr-TR"/>
        </w:rPr>
        <w:t>11:59</w:t>
      </w:r>
      <w:r w:rsidRPr="0011121C">
        <w:rPr>
          <w:rFonts w:ascii="Times New Roman" w:eastAsia="Times New Roman" w:hAnsi="Times New Roman" w:cs="Times New Roman"/>
          <w:b/>
          <w:bCs/>
          <w:sz w:val="24"/>
          <w:szCs w:val="24"/>
          <w:bdr w:val="none" w:sz="0" w:space="0" w:color="auto" w:frame="1"/>
          <w:lang w:eastAsia="tr-TR"/>
        </w:rPr>
        <w:t xml:space="preserve"> PM (Turkey local time)</w:t>
      </w:r>
      <w:r w:rsidRPr="0011121C">
        <w:rPr>
          <w:rFonts w:ascii="Times New Roman" w:eastAsia="Times New Roman" w:hAnsi="Times New Roman" w:cs="Times New Roman"/>
          <w:sz w:val="24"/>
          <w:szCs w:val="24"/>
          <w:lang w:eastAsia="tr-TR"/>
        </w:rPr>
        <w:t>.</w:t>
      </w:r>
    </w:p>
    <w:p w:rsidR="0011121C" w:rsidRDefault="0011121C" w:rsidP="0011121C">
      <w:pPr>
        <w:spacing w:after="0" w:line="360" w:lineRule="atLeast"/>
        <w:jc w:val="both"/>
        <w:textAlignment w:val="baseline"/>
        <w:rPr>
          <w:rFonts w:ascii="Times New Roman" w:eastAsia="Times New Roman" w:hAnsi="Times New Roman" w:cs="Times New Roman"/>
          <w:sz w:val="24"/>
          <w:szCs w:val="24"/>
          <w:lang w:eastAsia="tr-TR"/>
        </w:rPr>
      </w:pPr>
    </w:p>
    <w:p w:rsidR="00BD6CB0" w:rsidRPr="00E92DAF" w:rsidRDefault="0011121C" w:rsidP="00E92DAF">
      <w:pPr>
        <w:spacing w:after="0" w:line="360" w:lineRule="atLeast"/>
        <w:jc w:val="both"/>
        <w:textAlignment w:val="baseline"/>
        <w:rPr>
          <w:rFonts w:ascii="Times New Roman" w:eastAsia="Times New Roman" w:hAnsi="Times New Roman" w:cs="Times New Roman"/>
          <w:sz w:val="24"/>
          <w:szCs w:val="24"/>
          <w:lang w:eastAsia="tr-TR"/>
        </w:rPr>
      </w:pPr>
      <w:r w:rsidRPr="0011121C">
        <w:rPr>
          <w:rFonts w:ascii="Times New Roman" w:eastAsia="Times New Roman" w:hAnsi="Times New Roman" w:cs="Times New Roman"/>
          <w:sz w:val="24"/>
          <w:szCs w:val="24"/>
          <w:lang w:eastAsia="tr-TR"/>
        </w:rPr>
        <w:lastRenderedPageBreak/>
        <w:t>Lütfen başvurularınızı güncel bir Özgeçmiş ile birlikte maaş beklentinizi de ekleyerek </w:t>
      </w:r>
      <w:hyperlink r:id="rId7" w:history="1">
        <w:r w:rsidRPr="0011121C">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11121C">
        <w:rPr>
          <w:rFonts w:ascii="Times New Roman" w:eastAsia="Times New Roman" w:hAnsi="Times New Roman" w:cs="Times New Roman"/>
          <w:sz w:val="24"/>
          <w:szCs w:val="24"/>
          <w:lang w:eastAsia="tr-TR"/>
        </w:rPr>
        <w:t>adresine gönderin ve konu kısmına başvurduğunuz pozisyon ve başvuru yaptığınızda edindiğiniz ID'yi ekleyin. Pozisyona başvurular </w:t>
      </w:r>
      <w:r w:rsidR="00E92DAF">
        <w:rPr>
          <w:rFonts w:ascii="Times New Roman" w:eastAsia="Times New Roman" w:hAnsi="Times New Roman" w:cs="Times New Roman"/>
          <w:b/>
          <w:bCs/>
          <w:sz w:val="24"/>
          <w:szCs w:val="24"/>
          <w:bdr w:val="none" w:sz="0" w:space="0" w:color="auto" w:frame="1"/>
          <w:lang w:eastAsia="tr-TR"/>
        </w:rPr>
        <w:t>5</w:t>
      </w:r>
      <w:r w:rsidRPr="0011121C">
        <w:rPr>
          <w:rFonts w:ascii="Times New Roman" w:eastAsia="Times New Roman" w:hAnsi="Times New Roman" w:cs="Times New Roman"/>
          <w:b/>
          <w:bCs/>
          <w:sz w:val="24"/>
          <w:szCs w:val="24"/>
          <w:bdr w:val="none" w:sz="0" w:space="0" w:color="auto" w:frame="1"/>
          <w:lang w:eastAsia="tr-TR"/>
        </w:rPr>
        <w:t xml:space="preserve"> Ağustos 2018, </w:t>
      </w:r>
      <w:r w:rsidR="00E92DAF">
        <w:rPr>
          <w:rFonts w:ascii="Times New Roman" w:eastAsia="Times New Roman" w:hAnsi="Times New Roman" w:cs="Times New Roman"/>
          <w:b/>
          <w:bCs/>
          <w:sz w:val="24"/>
          <w:szCs w:val="24"/>
          <w:bdr w:val="none" w:sz="0" w:space="0" w:color="auto" w:frame="1"/>
          <w:lang w:eastAsia="tr-TR"/>
        </w:rPr>
        <w:t>23:59</w:t>
      </w:r>
      <w:r w:rsidRPr="0011121C">
        <w:rPr>
          <w:rFonts w:ascii="Times New Roman" w:eastAsia="Times New Roman" w:hAnsi="Times New Roman" w:cs="Times New Roman"/>
          <w:sz w:val="24"/>
          <w:szCs w:val="24"/>
          <w:lang w:eastAsia="tr-TR"/>
        </w:rPr>
        <w:t> </w:t>
      </w:r>
      <w:r w:rsidRPr="0011121C">
        <w:rPr>
          <w:rFonts w:ascii="Times New Roman" w:eastAsia="Times New Roman" w:hAnsi="Times New Roman" w:cs="Times New Roman"/>
          <w:b/>
          <w:bCs/>
          <w:sz w:val="24"/>
          <w:szCs w:val="24"/>
          <w:bdr w:val="none" w:sz="0" w:space="0" w:color="auto" w:frame="1"/>
          <w:lang w:eastAsia="tr-TR"/>
        </w:rPr>
        <w:t>(Türkiye saati)</w:t>
      </w:r>
      <w:r w:rsidRPr="0011121C">
        <w:rPr>
          <w:rFonts w:ascii="Times New Roman" w:eastAsia="Times New Roman" w:hAnsi="Times New Roman" w:cs="Times New Roman"/>
          <w:sz w:val="24"/>
          <w:szCs w:val="24"/>
          <w:lang w:eastAsia="tr-TR"/>
        </w:rPr>
        <w:t> tarihinde kapanacaktır.</w:t>
      </w:r>
    </w:p>
    <w:sectPr w:rsidR="00BD6CB0" w:rsidRPr="00E92D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53" w:rsidRDefault="006C0353" w:rsidP="00E1334B">
      <w:pPr>
        <w:spacing w:after="0" w:line="240" w:lineRule="auto"/>
      </w:pPr>
      <w:r>
        <w:separator/>
      </w:r>
    </w:p>
  </w:endnote>
  <w:endnote w:type="continuationSeparator" w:id="0">
    <w:p w:rsidR="006C0353" w:rsidRDefault="006C0353" w:rsidP="00E1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53" w:rsidRDefault="006C0353" w:rsidP="00E1334B">
      <w:pPr>
        <w:spacing w:after="0" w:line="240" w:lineRule="auto"/>
      </w:pPr>
      <w:r>
        <w:separator/>
      </w:r>
    </w:p>
  </w:footnote>
  <w:footnote w:type="continuationSeparator" w:id="0">
    <w:p w:rsidR="006C0353" w:rsidRDefault="006C0353" w:rsidP="00E1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4B" w:rsidRDefault="00E1334B">
    <w:pPr>
      <w:pStyle w:val="stBilgi"/>
    </w:pPr>
    <w:r w:rsidRPr="00B35242">
      <w:rPr>
        <w:noProof/>
        <w:lang w:eastAsia="tr-TR"/>
      </w:rPr>
      <w:drawing>
        <wp:inline distT="0" distB="0" distL="0" distR="0" wp14:anchorId="1E16ABBA" wp14:editId="66C6C2FA">
          <wp:extent cx="1228725" cy="914400"/>
          <wp:effectExtent l="0" t="0" r="0" b="0"/>
          <wp:docPr id="4" name="Resim 4" descr="C:\Users\duygu.seyman\AppData\Local\Microsoft\Windows\INetCache\Content.Word\ec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ygu.seyman\AppData\Local\Microsoft\Windows\INetCache\Content.Word\ech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Pr="00B35242">
      <w:rPr>
        <w:noProof/>
        <w:lang w:eastAsia="tr-TR"/>
      </w:rPr>
      <w:drawing>
        <wp:inline distT="0" distB="0" distL="0" distR="0" wp14:anchorId="4C6AE3BC" wp14:editId="3BAF7FC2">
          <wp:extent cx="1066800" cy="838200"/>
          <wp:effectExtent l="0" t="0" r="0" b="0"/>
          <wp:docPr id="3" name="Resim 3" descr="C:\Users\duygu.seyman\AppData\Local\Microsoft\Windows\INetCache\Content.Word\save-the-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ygu.seyman\AppData\Local\Microsoft\Windows\INetCache\Content.Word\save-the-childr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sidRPr="00B35242">
      <w:rPr>
        <w:noProof/>
        <w:lang w:eastAsia="tr-TR"/>
      </w:rPr>
      <w:drawing>
        <wp:inline distT="0" distB="0" distL="0" distR="0" wp14:anchorId="55A5FC61" wp14:editId="5BCFFF2F">
          <wp:extent cx="1666875" cy="923925"/>
          <wp:effectExtent l="0" t="0" r="9525" b="9525"/>
          <wp:docPr id="2" name="Resim 2" descr="C:\Users\duygu.seyman\AppData\Local\Microsoft\Windows\INetCache\Content.Word\PHOTO-2018-06-29-16-23-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seyman\AppData\Local\Microsoft\Windows\INetCache\Content.Word\PHOTO-2018-06-29-16-23-43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sidRPr="00B35242">
      <w:rPr>
        <w:noProof/>
        <w:lang w:eastAsia="tr-TR"/>
      </w:rPr>
      <w:drawing>
        <wp:inline distT="0" distB="0" distL="0" distR="0" wp14:anchorId="5697E296" wp14:editId="1BDC6A5D">
          <wp:extent cx="1047750" cy="971550"/>
          <wp:effectExtent l="0" t="0" r="0" b="0"/>
          <wp:docPr id="1" name="Resim 1" descr="C:\Users\duygu.seyman\AppData\Local\Microsoft\Windows\INetCache\Content.Word\kgh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ygu.seyman\AppData\Local\Microsoft\Windows\INetCache\Content.Word\kghm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1C"/>
    <w:rsid w:val="000A33D4"/>
    <w:rsid w:val="0011121C"/>
    <w:rsid w:val="006C0353"/>
    <w:rsid w:val="006F2EE8"/>
    <w:rsid w:val="00811F0E"/>
    <w:rsid w:val="00C17061"/>
    <w:rsid w:val="00DB6651"/>
    <w:rsid w:val="00E1334B"/>
    <w:rsid w:val="00E92DAF"/>
    <w:rsid w:val="00EC5C38"/>
    <w:rsid w:val="00ED7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B3F0"/>
  <w15:chartTrackingRefBased/>
  <w15:docId w15:val="{F8980DC6-8E88-41AB-8871-984E479E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12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121C"/>
    <w:rPr>
      <w:b/>
      <w:bCs/>
    </w:rPr>
  </w:style>
  <w:style w:type="character" w:styleId="Vurgu">
    <w:name w:val="Emphasis"/>
    <w:basedOn w:val="VarsaylanParagrafYazTipi"/>
    <w:uiPriority w:val="20"/>
    <w:qFormat/>
    <w:rsid w:val="0011121C"/>
    <w:rPr>
      <w:i/>
      <w:iCs/>
    </w:rPr>
  </w:style>
  <w:style w:type="character" w:styleId="Kpr">
    <w:name w:val="Hyperlink"/>
    <w:basedOn w:val="VarsaylanParagrafYazTipi"/>
    <w:uiPriority w:val="99"/>
    <w:semiHidden/>
    <w:unhideWhenUsed/>
    <w:rsid w:val="0011121C"/>
    <w:rPr>
      <w:color w:val="0000FF"/>
      <w:u w:val="single"/>
    </w:rPr>
  </w:style>
  <w:style w:type="paragraph" w:styleId="stBilgi">
    <w:name w:val="header"/>
    <w:basedOn w:val="Normal"/>
    <w:link w:val="stBilgiChar"/>
    <w:uiPriority w:val="99"/>
    <w:unhideWhenUsed/>
    <w:rsid w:val="00E133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334B"/>
  </w:style>
  <w:style w:type="paragraph" w:styleId="AltBilgi">
    <w:name w:val="footer"/>
    <w:basedOn w:val="Normal"/>
    <w:link w:val="AltBilgiChar"/>
    <w:uiPriority w:val="99"/>
    <w:unhideWhenUsed/>
    <w:rsid w:val="00E133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647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384">
          <w:marLeft w:val="0"/>
          <w:marRight w:val="0"/>
          <w:marTop w:val="0"/>
          <w:marBottom w:val="0"/>
          <w:divBdr>
            <w:top w:val="none" w:sz="0" w:space="0" w:color="auto"/>
            <w:left w:val="none" w:sz="0" w:space="0" w:color="auto"/>
            <w:bottom w:val="none" w:sz="0" w:space="0" w:color="auto"/>
            <w:right w:val="none" w:sz="0" w:space="0" w:color="auto"/>
          </w:divBdr>
          <w:divsChild>
            <w:div w:id="768159940">
              <w:marLeft w:val="0"/>
              <w:marRight w:val="0"/>
              <w:marTop w:val="0"/>
              <w:marBottom w:val="0"/>
              <w:divBdr>
                <w:top w:val="none" w:sz="0" w:space="0" w:color="auto"/>
                <w:left w:val="none" w:sz="0" w:space="0" w:color="auto"/>
                <w:bottom w:val="none" w:sz="0" w:space="0" w:color="auto"/>
                <w:right w:val="none" w:sz="0" w:space="0" w:color="auto"/>
              </w:divBdr>
              <w:divsChild>
                <w:div w:id="1488596222">
                  <w:marLeft w:val="0"/>
                  <w:marRight w:val="0"/>
                  <w:marTop w:val="0"/>
                  <w:marBottom w:val="0"/>
                  <w:divBdr>
                    <w:top w:val="none" w:sz="0" w:space="0" w:color="auto"/>
                    <w:left w:val="none" w:sz="0" w:space="0" w:color="auto"/>
                    <w:bottom w:val="none" w:sz="0" w:space="0" w:color="auto"/>
                    <w:right w:val="none" w:sz="0" w:space="0" w:color="auto"/>
                  </w:divBdr>
                  <w:divsChild>
                    <w:div w:id="1499229521">
                      <w:marLeft w:val="0"/>
                      <w:marRight w:val="0"/>
                      <w:marTop w:val="0"/>
                      <w:marBottom w:val="0"/>
                      <w:divBdr>
                        <w:top w:val="none" w:sz="0" w:space="0" w:color="auto"/>
                        <w:left w:val="none" w:sz="0" w:space="0" w:color="auto"/>
                        <w:bottom w:val="none" w:sz="0" w:space="0" w:color="auto"/>
                        <w:right w:val="none" w:sz="0" w:space="0" w:color="auto"/>
                      </w:divBdr>
                      <w:divsChild>
                        <w:div w:id="526795109">
                          <w:marLeft w:val="0"/>
                          <w:marRight w:val="0"/>
                          <w:marTop w:val="0"/>
                          <w:marBottom w:val="0"/>
                          <w:divBdr>
                            <w:top w:val="single" w:sz="24" w:space="15" w:color="0988BB"/>
                            <w:left w:val="none" w:sz="0" w:space="15" w:color="auto"/>
                            <w:bottom w:val="single" w:sz="24" w:space="15" w:color="0988BB"/>
                            <w:right w:val="none" w:sz="0" w:space="15" w:color="auto"/>
                          </w:divBdr>
                          <w:divsChild>
                            <w:div w:id="2002194067">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cdert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cdert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2450</Words>
  <Characters>13967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7</cp:revision>
  <dcterms:created xsi:type="dcterms:W3CDTF">2018-07-27T08:43:00Z</dcterms:created>
  <dcterms:modified xsi:type="dcterms:W3CDTF">2018-07-27T12:33:00Z</dcterms:modified>
</cp:coreProperties>
</file>